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DD" w:rsidRDefault="000E6808" w:rsidP="000E6808">
      <w:pPr>
        <w:ind w:left="7080" w:hanging="7080"/>
        <w:jc w:val="right"/>
      </w:pPr>
      <w:r>
        <w:t>EK-6</w:t>
      </w:r>
    </w:p>
    <w:p w:rsidR="00317ADD" w:rsidRPr="001F313C" w:rsidRDefault="00317ADD" w:rsidP="00317ADD">
      <w:pPr>
        <w:ind w:left="7080" w:hanging="7080"/>
        <w:jc w:val="center"/>
        <w:rPr>
          <w:b/>
          <w:bCs/>
        </w:rPr>
      </w:pPr>
      <w:r w:rsidRPr="001F313C">
        <w:rPr>
          <w:b/>
          <w:bCs/>
        </w:rPr>
        <w:t>HAFTALIK DERS VE EK DERS SAATİ SAYISINI GÖSTERİR CETVEL</w:t>
      </w:r>
      <w:bookmarkStart w:id="0" w:name="_GoBack"/>
      <w:bookmarkEnd w:id="0"/>
    </w:p>
    <w:p w:rsidR="00317ADD" w:rsidRPr="001F313C" w:rsidRDefault="00317ADD" w:rsidP="00317ADD">
      <w:pPr>
        <w:ind w:left="7080" w:hanging="7080"/>
        <w:rPr>
          <w:bCs/>
          <w:sz w:val="16"/>
          <w:szCs w:val="16"/>
        </w:rPr>
      </w:pPr>
    </w:p>
    <w:tbl>
      <w:tblPr>
        <w:tblW w:w="1430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989"/>
        <w:gridCol w:w="3402"/>
        <w:gridCol w:w="2947"/>
        <w:gridCol w:w="1358"/>
        <w:gridCol w:w="1246"/>
        <w:gridCol w:w="2155"/>
        <w:gridCol w:w="1662"/>
      </w:tblGrid>
      <w:tr w:rsidR="00317ADD" w:rsidRPr="001F313C" w:rsidTr="00C3221B">
        <w:trPr>
          <w:cantSplit/>
          <w:trHeight w:val="354"/>
        </w:trPr>
        <w:tc>
          <w:tcPr>
            <w:tcW w:w="543" w:type="dxa"/>
            <w:vMerge w:val="restart"/>
            <w:tcBorders>
              <w:right w:val="single" w:sz="4" w:space="0" w:color="auto"/>
            </w:tcBorders>
            <w:textDirection w:val="btLr"/>
            <w:vAlign w:val="center"/>
          </w:tcPr>
          <w:p w:rsidR="00317ADD" w:rsidRPr="001F313C" w:rsidRDefault="00317ADD" w:rsidP="00C3221B">
            <w:pPr>
              <w:ind w:left="113" w:right="113"/>
              <w:jc w:val="center"/>
              <w:rPr>
                <w:bCs/>
                <w:sz w:val="22"/>
                <w:szCs w:val="22"/>
              </w:rPr>
            </w:pPr>
            <w:r w:rsidRPr="001F313C">
              <w:rPr>
                <w:bCs/>
                <w:sz w:val="22"/>
                <w:szCs w:val="22"/>
              </w:rPr>
              <w:t>S. NO</w:t>
            </w:r>
          </w:p>
        </w:tc>
        <w:tc>
          <w:tcPr>
            <w:tcW w:w="7338" w:type="dxa"/>
            <w:gridSpan w:val="3"/>
            <w:vMerge w:val="restart"/>
            <w:tcBorders>
              <w:left w:val="single" w:sz="4" w:space="0" w:color="auto"/>
            </w:tcBorders>
            <w:vAlign w:val="center"/>
          </w:tcPr>
          <w:p w:rsidR="00317ADD" w:rsidRPr="001F313C" w:rsidRDefault="00317ADD" w:rsidP="00C3221B">
            <w:pPr>
              <w:jc w:val="center"/>
              <w:rPr>
                <w:sz w:val="22"/>
                <w:szCs w:val="22"/>
              </w:rPr>
            </w:pPr>
            <w:r w:rsidRPr="001F313C">
              <w:rPr>
                <w:sz w:val="22"/>
                <w:szCs w:val="22"/>
              </w:rPr>
              <w:t>GÖREVLİLERİN UNVANI VE EĞİTİM DÜZEYİ</w:t>
            </w:r>
          </w:p>
        </w:tc>
        <w:tc>
          <w:tcPr>
            <w:tcW w:w="6421" w:type="dxa"/>
            <w:gridSpan w:val="4"/>
            <w:tcBorders>
              <w:bottom w:val="single" w:sz="4" w:space="0" w:color="auto"/>
            </w:tcBorders>
            <w:vAlign w:val="center"/>
          </w:tcPr>
          <w:p w:rsidR="00317ADD" w:rsidRPr="001F313C" w:rsidRDefault="00317ADD" w:rsidP="00C3221B">
            <w:pPr>
              <w:jc w:val="center"/>
              <w:rPr>
                <w:sz w:val="22"/>
                <w:szCs w:val="22"/>
              </w:rPr>
            </w:pPr>
            <w:r w:rsidRPr="001F313C">
              <w:rPr>
                <w:sz w:val="22"/>
                <w:szCs w:val="22"/>
              </w:rPr>
              <w:t>KUR’AN KURSLARINDA OKUTULACAK HAFTALIK DERS VE EK DERS SAATİ SAYISI</w:t>
            </w:r>
          </w:p>
        </w:tc>
      </w:tr>
      <w:tr w:rsidR="00317ADD" w:rsidRPr="001F313C" w:rsidTr="000E6808">
        <w:trPr>
          <w:cantSplit/>
          <w:trHeight w:val="584"/>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7338" w:type="dxa"/>
            <w:gridSpan w:val="3"/>
            <w:vMerge/>
            <w:tcBorders>
              <w:left w:val="single" w:sz="4" w:space="0" w:color="auto"/>
            </w:tcBorders>
            <w:vAlign w:val="center"/>
          </w:tcPr>
          <w:p w:rsidR="00317ADD" w:rsidRPr="001F313C" w:rsidRDefault="00317ADD" w:rsidP="00C3221B">
            <w:pPr>
              <w:jc w:val="center"/>
              <w:rPr>
                <w:sz w:val="22"/>
                <w:szCs w:val="22"/>
              </w:rPr>
            </w:pPr>
          </w:p>
        </w:tc>
        <w:tc>
          <w:tcPr>
            <w:tcW w:w="1358" w:type="dxa"/>
            <w:tcBorders>
              <w:bottom w:val="single" w:sz="4" w:space="0" w:color="auto"/>
            </w:tcBorders>
            <w:vAlign w:val="center"/>
          </w:tcPr>
          <w:p w:rsidR="00317ADD" w:rsidRPr="001F313C" w:rsidRDefault="00317ADD" w:rsidP="00C3221B">
            <w:pPr>
              <w:jc w:val="center"/>
              <w:rPr>
                <w:bCs/>
                <w:sz w:val="22"/>
                <w:szCs w:val="22"/>
              </w:rPr>
            </w:pPr>
            <w:r w:rsidRPr="001F313C">
              <w:rPr>
                <w:bCs/>
                <w:sz w:val="22"/>
                <w:szCs w:val="22"/>
              </w:rPr>
              <w:t xml:space="preserve">AYLIK KARŞILIĞI </w:t>
            </w:r>
          </w:p>
        </w:tc>
        <w:tc>
          <w:tcPr>
            <w:tcW w:w="1246" w:type="dxa"/>
            <w:tcBorders>
              <w:bottom w:val="single" w:sz="4" w:space="0" w:color="auto"/>
            </w:tcBorders>
            <w:vAlign w:val="center"/>
          </w:tcPr>
          <w:p w:rsidR="00317ADD" w:rsidRPr="001F313C" w:rsidRDefault="00317ADD" w:rsidP="00C3221B">
            <w:pPr>
              <w:jc w:val="center"/>
              <w:rPr>
                <w:bCs/>
                <w:sz w:val="22"/>
                <w:szCs w:val="22"/>
              </w:rPr>
            </w:pPr>
            <w:r w:rsidRPr="001F313C">
              <w:rPr>
                <w:bCs/>
                <w:sz w:val="22"/>
                <w:szCs w:val="22"/>
              </w:rPr>
              <w:t>ZORUNLU EK DERS</w:t>
            </w:r>
          </w:p>
        </w:tc>
        <w:tc>
          <w:tcPr>
            <w:tcW w:w="2155" w:type="dxa"/>
            <w:tcBorders>
              <w:bottom w:val="single" w:sz="4" w:space="0" w:color="auto"/>
            </w:tcBorders>
            <w:vAlign w:val="center"/>
          </w:tcPr>
          <w:p w:rsidR="00317ADD" w:rsidRPr="001F313C" w:rsidRDefault="00317ADD" w:rsidP="00C3221B">
            <w:pPr>
              <w:jc w:val="center"/>
              <w:rPr>
                <w:bCs/>
                <w:sz w:val="22"/>
                <w:szCs w:val="22"/>
              </w:rPr>
            </w:pPr>
            <w:r w:rsidRPr="001F313C">
              <w:rPr>
                <w:bCs/>
                <w:sz w:val="22"/>
                <w:szCs w:val="22"/>
              </w:rPr>
              <w:t>İSTEĞE BAĞLI EK DERS</w:t>
            </w:r>
          </w:p>
        </w:tc>
        <w:tc>
          <w:tcPr>
            <w:tcW w:w="1662" w:type="dxa"/>
            <w:tcBorders>
              <w:bottom w:val="single" w:sz="4" w:space="0" w:color="auto"/>
            </w:tcBorders>
            <w:vAlign w:val="center"/>
          </w:tcPr>
          <w:p w:rsidR="00317ADD" w:rsidRPr="001F313C" w:rsidRDefault="00317ADD" w:rsidP="00C3221B">
            <w:pPr>
              <w:jc w:val="center"/>
              <w:rPr>
                <w:bCs/>
                <w:sz w:val="22"/>
                <w:szCs w:val="22"/>
              </w:rPr>
            </w:pPr>
            <w:r w:rsidRPr="001F313C">
              <w:rPr>
                <w:bCs/>
                <w:sz w:val="22"/>
                <w:szCs w:val="22"/>
              </w:rPr>
              <w:t xml:space="preserve">AÇIKLAMA(*) </w:t>
            </w:r>
          </w:p>
        </w:tc>
      </w:tr>
      <w:tr w:rsidR="00317ADD" w:rsidRPr="001F313C" w:rsidTr="00C3221B">
        <w:trPr>
          <w:cantSplit/>
          <w:trHeight w:val="561"/>
        </w:trPr>
        <w:tc>
          <w:tcPr>
            <w:tcW w:w="543" w:type="dxa"/>
            <w:vMerge w:val="restart"/>
            <w:tcBorders>
              <w:right w:val="single" w:sz="4" w:space="0" w:color="auto"/>
            </w:tcBorders>
            <w:vAlign w:val="center"/>
          </w:tcPr>
          <w:p w:rsidR="00317ADD" w:rsidRPr="001F313C" w:rsidRDefault="00317ADD" w:rsidP="00C3221B">
            <w:pPr>
              <w:jc w:val="center"/>
              <w:rPr>
                <w:bCs/>
                <w:sz w:val="22"/>
                <w:szCs w:val="22"/>
              </w:rPr>
            </w:pPr>
            <w:r w:rsidRPr="001F313C">
              <w:rPr>
                <w:bCs/>
                <w:sz w:val="22"/>
                <w:szCs w:val="22"/>
              </w:rPr>
              <w:t>1</w:t>
            </w:r>
          </w:p>
        </w:tc>
        <w:tc>
          <w:tcPr>
            <w:tcW w:w="989" w:type="dxa"/>
            <w:vMerge w:val="restart"/>
            <w:tcBorders>
              <w:left w:val="single" w:sz="4" w:space="0" w:color="auto"/>
            </w:tcBorders>
            <w:vAlign w:val="center"/>
          </w:tcPr>
          <w:p w:rsidR="00317ADD" w:rsidRPr="001F313C" w:rsidRDefault="00317ADD" w:rsidP="00C3221B">
            <w:pPr>
              <w:tabs>
                <w:tab w:val="center" w:pos="4536"/>
                <w:tab w:val="right" w:pos="9072"/>
              </w:tabs>
              <w:rPr>
                <w:sz w:val="22"/>
                <w:szCs w:val="22"/>
              </w:rPr>
            </w:pPr>
            <w:r w:rsidRPr="001F313C">
              <w:rPr>
                <w:sz w:val="22"/>
                <w:szCs w:val="22"/>
              </w:rPr>
              <w:t>Yönetici</w:t>
            </w:r>
          </w:p>
        </w:tc>
        <w:tc>
          <w:tcPr>
            <w:tcW w:w="3402" w:type="dxa"/>
            <w:vMerge w:val="restart"/>
            <w:vAlign w:val="center"/>
          </w:tcPr>
          <w:p w:rsidR="00317ADD" w:rsidRPr="001F313C" w:rsidRDefault="00317ADD" w:rsidP="00C3221B">
            <w:pPr>
              <w:rPr>
                <w:sz w:val="22"/>
                <w:szCs w:val="22"/>
              </w:rPr>
            </w:pPr>
            <w:r w:rsidRPr="001F313C">
              <w:rPr>
                <w:sz w:val="22"/>
                <w:szCs w:val="22"/>
              </w:rPr>
              <w:t>- Gündüzlü en az 101 öğrencisi olan K.K.Ö,</w:t>
            </w:r>
          </w:p>
          <w:p w:rsidR="00317ADD" w:rsidRPr="001F313C" w:rsidRDefault="00317ADD" w:rsidP="00C3221B">
            <w:pPr>
              <w:rPr>
                <w:sz w:val="22"/>
                <w:szCs w:val="22"/>
              </w:rPr>
            </w:pPr>
            <w:r w:rsidRPr="001F313C">
              <w:rPr>
                <w:sz w:val="22"/>
                <w:szCs w:val="22"/>
              </w:rPr>
              <w:t>- Yatılı en az 51 öğrencisi olan kurs ve yurdu beraber yürüten K.K.Ö.</w:t>
            </w:r>
          </w:p>
        </w:tc>
        <w:tc>
          <w:tcPr>
            <w:tcW w:w="2947" w:type="dxa"/>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olan</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6</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18</w:t>
            </w:r>
          </w:p>
        </w:tc>
        <w:tc>
          <w:tcPr>
            <w:tcW w:w="1662" w:type="dxa"/>
            <w:vMerge w:val="restart"/>
            <w:vAlign w:val="center"/>
          </w:tcPr>
          <w:p w:rsidR="00317ADD" w:rsidRPr="001F313C" w:rsidRDefault="00317ADD" w:rsidP="00C3221B">
            <w:pPr>
              <w:jc w:val="center"/>
              <w:rPr>
                <w:sz w:val="22"/>
                <w:szCs w:val="22"/>
              </w:rPr>
            </w:pPr>
            <w:r w:rsidRPr="001F313C">
              <w:rPr>
                <w:sz w:val="22"/>
                <w:szCs w:val="22"/>
              </w:rPr>
              <w:t>(A)</w:t>
            </w:r>
          </w:p>
        </w:tc>
      </w:tr>
      <w:tr w:rsidR="00317ADD" w:rsidRPr="001F313C" w:rsidTr="00C3221B">
        <w:trPr>
          <w:cantSplit/>
          <w:trHeight w:val="343"/>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tcBorders>
            <w:vAlign w:val="center"/>
          </w:tcPr>
          <w:p w:rsidR="00317ADD" w:rsidRPr="001F313C" w:rsidRDefault="00317ADD" w:rsidP="00C3221B">
            <w:pPr>
              <w:rPr>
                <w:sz w:val="22"/>
                <w:szCs w:val="22"/>
              </w:rPr>
            </w:pPr>
          </w:p>
        </w:tc>
        <w:tc>
          <w:tcPr>
            <w:tcW w:w="3402" w:type="dxa"/>
            <w:vMerge/>
            <w:tcBorders>
              <w:bottom w:val="single" w:sz="4" w:space="0" w:color="auto"/>
            </w:tcBorders>
            <w:vAlign w:val="center"/>
          </w:tcPr>
          <w:p w:rsidR="00317ADD" w:rsidRPr="001F313C" w:rsidRDefault="00317ADD" w:rsidP="00C3221B">
            <w:pPr>
              <w:spacing w:before="120" w:after="120" w:line="240" w:lineRule="exact"/>
              <w:rPr>
                <w:sz w:val="22"/>
                <w:szCs w:val="22"/>
              </w:rPr>
            </w:pPr>
          </w:p>
        </w:tc>
        <w:tc>
          <w:tcPr>
            <w:tcW w:w="2947" w:type="dxa"/>
            <w:tcBorders>
              <w:bottom w:val="single" w:sz="4" w:space="0" w:color="auto"/>
            </w:tcBorders>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olmayan</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6</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15</w:t>
            </w:r>
          </w:p>
        </w:tc>
        <w:tc>
          <w:tcPr>
            <w:tcW w:w="1662" w:type="dxa"/>
            <w:vMerge/>
            <w:tcBorders>
              <w:bottom w:val="single" w:sz="4" w:space="0" w:color="auto"/>
            </w:tcBorders>
            <w:vAlign w:val="center"/>
          </w:tcPr>
          <w:p w:rsidR="00317ADD" w:rsidRPr="001F313C" w:rsidRDefault="00317ADD" w:rsidP="00C3221B">
            <w:pPr>
              <w:jc w:val="center"/>
              <w:rPr>
                <w:sz w:val="22"/>
                <w:szCs w:val="22"/>
              </w:rPr>
            </w:pPr>
          </w:p>
        </w:tc>
      </w:tr>
      <w:tr w:rsidR="00317ADD" w:rsidRPr="001F313C" w:rsidTr="00C3221B">
        <w:trPr>
          <w:cantSplit/>
          <w:trHeight w:val="328"/>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tcBorders>
            <w:vAlign w:val="center"/>
          </w:tcPr>
          <w:p w:rsidR="00317ADD" w:rsidRPr="001F313C" w:rsidRDefault="00317ADD" w:rsidP="00C3221B">
            <w:pPr>
              <w:rPr>
                <w:sz w:val="22"/>
                <w:szCs w:val="22"/>
              </w:rPr>
            </w:pPr>
          </w:p>
        </w:tc>
        <w:tc>
          <w:tcPr>
            <w:tcW w:w="6349" w:type="dxa"/>
            <w:gridSpan w:val="2"/>
            <w:tcBorders>
              <w:bottom w:val="single" w:sz="4" w:space="0" w:color="auto"/>
            </w:tcBorders>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olan K.K.Ö.</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12</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18</w:t>
            </w:r>
          </w:p>
        </w:tc>
        <w:tc>
          <w:tcPr>
            <w:tcW w:w="1662" w:type="dxa"/>
            <w:vMerge w:val="restart"/>
            <w:vAlign w:val="center"/>
          </w:tcPr>
          <w:p w:rsidR="00317ADD" w:rsidRPr="001F313C" w:rsidRDefault="00317ADD" w:rsidP="00C3221B">
            <w:pPr>
              <w:jc w:val="center"/>
              <w:rPr>
                <w:sz w:val="22"/>
                <w:szCs w:val="22"/>
              </w:rPr>
            </w:pPr>
            <w:r w:rsidRPr="001F313C">
              <w:rPr>
                <w:sz w:val="22"/>
                <w:szCs w:val="22"/>
              </w:rPr>
              <w:t>(B)</w:t>
            </w:r>
          </w:p>
        </w:tc>
      </w:tr>
      <w:tr w:rsidR="00317ADD" w:rsidRPr="001F313C" w:rsidTr="000E6808">
        <w:trPr>
          <w:cantSplit/>
          <w:trHeight w:val="331"/>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tcBorders>
            <w:vAlign w:val="center"/>
          </w:tcPr>
          <w:p w:rsidR="00317ADD" w:rsidRPr="001F313C" w:rsidRDefault="00317ADD" w:rsidP="00C3221B">
            <w:pPr>
              <w:rPr>
                <w:sz w:val="22"/>
                <w:szCs w:val="22"/>
              </w:rPr>
            </w:pPr>
          </w:p>
        </w:tc>
        <w:tc>
          <w:tcPr>
            <w:tcW w:w="6349" w:type="dxa"/>
            <w:gridSpan w:val="2"/>
            <w:tcBorders>
              <w:bottom w:val="single" w:sz="4" w:space="0" w:color="auto"/>
            </w:tcBorders>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olmayan K.K.Ö.</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15</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15</w:t>
            </w:r>
          </w:p>
        </w:tc>
        <w:tc>
          <w:tcPr>
            <w:tcW w:w="1662" w:type="dxa"/>
            <w:vMerge/>
            <w:vAlign w:val="center"/>
          </w:tcPr>
          <w:p w:rsidR="00317ADD" w:rsidRPr="001F313C" w:rsidRDefault="00317ADD" w:rsidP="00C3221B">
            <w:pPr>
              <w:jc w:val="center"/>
              <w:rPr>
                <w:sz w:val="22"/>
                <w:szCs w:val="22"/>
              </w:rPr>
            </w:pPr>
          </w:p>
        </w:tc>
      </w:tr>
      <w:tr w:rsidR="00317ADD" w:rsidRPr="001F313C" w:rsidTr="000E6808">
        <w:trPr>
          <w:cantSplit/>
          <w:trHeight w:val="337"/>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tcBorders>
            <w:vAlign w:val="center"/>
          </w:tcPr>
          <w:p w:rsidR="00317ADD" w:rsidRPr="001F313C" w:rsidRDefault="00317ADD" w:rsidP="00C3221B">
            <w:pPr>
              <w:rPr>
                <w:sz w:val="22"/>
                <w:szCs w:val="22"/>
              </w:rPr>
            </w:pPr>
          </w:p>
        </w:tc>
        <w:tc>
          <w:tcPr>
            <w:tcW w:w="6349" w:type="dxa"/>
            <w:gridSpan w:val="2"/>
            <w:tcBorders>
              <w:bottom w:val="single" w:sz="4" w:space="0" w:color="auto"/>
            </w:tcBorders>
            <w:vAlign w:val="center"/>
          </w:tcPr>
          <w:p w:rsidR="00317ADD" w:rsidRPr="001F313C" w:rsidRDefault="00317ADD" w:rsidP="00C3221B">
            <w:pPr>
              <w:rPr>
                <w:sz w:val="22"/>
                <w:szCs w:val="22"/>
              </w:rPr>
            </w:pPr>
            <w:r w:rsidRPr="001F313C">
              <w:rPr>
                <w:sz w:val="22"/>
                <w:szCs w:val="22"/>
              </w:rPr>
              <w:t xml:space="preserve">Tek görevli olan </w:t>
            </w:r>
            <w:proofErr w:type="gramStart"/>
            <w:r w:rsidRPr="001F313C">
              <w:rPr>
                <w:sz w:val="22"/>
                <w:szCs w:val="22"/>
              </w:rPr>
              <w:t>Yüksek okul</w:t>
            </w:r>
            <w:proofErr w:type="gramEnd"/>
            <w:r w:rsidRPr="001F313C">
              <w:rPr>
                <w:sz w:val="22"/>
                <w:szCs w:val="22"/>
              </w:rPr>
              <w:t xml:space="preserve"> mezunu olan K.K.Ö.</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12</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12</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6</w:t>
            </w:r>
          </w:p>
        </w:tc>
        <w:tc>
          <w:tcPr>
            <w:tcW w:w="1662" w:type="dxa"/>
            <w:vMerge/>
            <w:vAlign w:val="center"/>
          </w:tcPr>
          <w:p w:rsidR="00317ADD" w:rsidRPr="001F313C" w:rsidRDefault="00317ADD" w:rsidP="00C3221B">
            <w:pPr>
              <w:jc w:val="center"/>
              <w:rPr>
                <w:sz w:val="22"/>
                <w:szCs w:val="22"/>
              </w:rPr>
            </w:pPr>
          </w:p>
        </w:tc>
      </w:tr>
      <w:tr w:rsidR="00317ADD" w:rsidRPr="001F313C" w:rsidTr="00C3221B">
        <w:trPr>
          <w:cantSplit/>
          <w:trHeight w:val="367"/>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bottom w:val="single" w:sz="4" w:space="0" w:color="auto"/>
            </w:tcBorders>
            <w:vAlign w:val="center"/>
          </w:tcPr>
          <w:p w:rsidR="00317ADD" w:rsidRPr="001F313C" w:rsidRDefault="00317ADD" w:rsidP="00C3221B">
            <w:pPr>
              <w:rPr>
                <w:sz w:val="22"/>
                <w:szCs w:val="22"/>
              </w:rPr>
            </w:pPr>
          </w:p>
        </w:tc>
        <w:tc>
          <w:tcPr>
            <w:tcW w:w="6349" w:type="dxa"/>
            <w:gridSpan w:val="2"/>
            <w:tcBorders>
              <w:bottom w:val="single" w:sz="4" w:space="0" w:color="auto"/>
            </w:tcBorders>
            <w:vAlign w:val="center"/>
          </w:tcPr>
          <w:p w:rsidR="00317ADD" w:rsidRPr="001F313C" w:rsidRDefault="00317ADD" w:rsidP="00C3221B">
            <w:pPr>
              <w:rPr>
                <w:sz w:val="22"/>
                <w:szCs w:val="22"/>
              </w:rPr>
            </w:pPr>
            <w:r w:rsidRPr="001F313C">
              <w:rPr>
                <w:sz w:val="22"/>
                <w:szCs w:val="22"/>
              </w:rPr>
              <w:t xml:space="preserve">Tek görevli olan </w:t>
            </w:r>
            <w:proofErr w:type="gramStart"/>
            <w:r w:rsidRPr="001F313C">
              <w:rPr>
                <w:sz w:val="22"/>
                <w:szCs w:val="22"/>
              </w:rPr>
              <w:t>Yüksek okul</w:t>
            </w:r>
            <w:proofErr w:type="gramEnd"/>
            <w:r w:rsidRPr="001F313C">
              <w:rPr>
                <w:sz w:val="22"/>
                <w:szCs w:val="22"/>
              </w:rPr>
              <w:t xml:space="preserve"> mezunu olmayan K.K.Ö.</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15</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9</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6</w:t>
            </w:r>
          </w:p>
        </w:tc>
        <w:tc>
          <w:tcPr>
            <w:tcW w:w="1662" w:type="dxa"/>
            <w:vMerge/>
            <w:vAlign w:val="center"/>
          </w:tcPr>
          <w:p w:rsidR="00317ADD" w:rsidRPr="001F313C" w:rsidRDefault="00317ADD" w:rsidP="00C3221B">
            <w:pPr>
              <w:jc w:val="center"/>
              <w:rPr>
                <w:sz w:val="22"/>
                <w:szCs w:val="22"/>
              </w:rPr>
            </w:pPr>
          </w:p>
        </w:tc>
      </w:tr>
      <w:tr w:rsidR="00317ADD" w:rsidRPr="001F313C" w:rsidTr="000E6808">
        <w:trPr>
          <w:cantSplit/>
          <w:trHeight w:val="463"/>
        </w:trPr>
        <w:tc>
          <w:tcPr>
            <w:tcW w:w="543" w:type="dxa"/>
            <w:vMerge w:val="restart"/>
            <w:tcBorders>
              <w:right w:val="single" w:sz="4" w:space="0" w:color="auto"/>
            </w:tcBorders>
            <w:vAlign w:val="center"/>
          </w:tcPr>
          <w:p w:rsidR="00317ADD" w:rsidRPr="001F313C" w:rsidRDefault="00317ADD" w:rsidP="00C3221B">
            <w:pPr>
              <w:jc w:val="center"/>
              <w:rPr>
                <w:bCs/>
                <w:sz w:val="22"/>
                <w:szCs w:val="22"/>
              </w:rPr>
            </w:pPr>
            <w:r w:rsidRPr="001F313C">
              <w:rPr>
                <w:bCs/>
                <w:sz w:val="22"/>
                <w:szCs w:val="22"/>
              </w:rPr>
              <w:t>2</w:t>
            </w:r>
          </w:p>
        </w:tc>
        <w:tc>
          <w:tcPr>
            <w:tcW w:w="989" w:type="dxa"/>
            <w:vMerge w:val="restart"/>
            <w:tcBorders>
              <w:left w:val="single" w:sz="4" w:space="0" w:color="auto"/>
            </w:tcBorders>
            <w:vAlign w:val="center"/>
          </w:tcPr>
          <w:p w:rsidR="00317ADD" w:rsidRPr="001F313C" w:rsidRDefault="00317ADD" w:rsidP="00C3221B">
            <w:pPr>
              <w:spacing w:before="240" w:after="60"/>
              <w:outlineLvl w:val="7"/>
              <w:rPr>
                <w:bCs/>
                <w:i/>
                <w:iCs/>
                <w:sz w:val="22"/>
                <w:szCs w:val="22"/>
              </w:rPr>
            </w:pPr>
            <w:r w:rsidRPr="001F313C">
              <w:rPr>
                <w:bCs/>
                <w:iCs/>
                <w:sz w:val="22"/>
                <w:szCs w:val="22"/>
              </w:rPr>
              <w:t>Öğretici</w:t>
            </w:r>
          </w:p>
        </w:tc>
        <w:tc>
          <w:tcPr>
            <w:tcW w:w="6349" w:type="dxa"/>
            <w:gridSpan w:val="2"/>
            <w:tcBorders>
              <w:bottom w:val="single" w:sz="4" w:space="0" w:color="auto"/>
            </w:tcBorders>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olan</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15</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9</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11</w:t>
            </w:r>
          </w:p>
        </w:tc>
        <w:tc>
          <w:tcPr>
            <w:tcW w:w="1662" w:type="dxa"/>
            <w:vMerge/>
            <w:vAlign w:val="center"/>
          </w:tcPr>
          <w:p w:rsidR="00317ADD" w:rsidRPr="001F313C" w:rsidRDefault="00317ADD" w:rsidP="00C3221B">
            <w:pPr>
              <w:jc w:val="center"/>
              <w:rPr>
                <w:sz w:val="22"/>
                <w:szCs w:val="22"/>
              </w:rPr>
            </w:pPr>
          </w:p>
        </w:tc>
      </w:tr>
      <w:tr w:rsidR="00317ADD" w:rsidRPr="001F313C" w:rsidTr="000E6808">
        <w:trPr>
          <w:cantSplit/>
          <w:trHeight w:val="443"/>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bottom w:val="single" w:sz="4" w:space="0" w:color="auto"/>
            </w:tcBorders>
            <w:vAlign w:val="center"/>
          </w:tcPr>
          <w:p w:rsidR="00317ADD" w:rsidRPr="001F313C" w:rsidRDefault="00317ADD" w:rsidP="00C3221B">
            <w:pPr>
              <w:spacing w:before="240" w:after="60"/>
              <w:outlineLvl w:val="7"/>
              <w:rPr>
                <w:bCs/>
                <w:i/>
                <w:iCs/>
                <w:sz w:val="22"/>
                <w:szCs w:val="22"/>
              </w:rPr>
            </w:pPr>
          </w:p>
        </w:tc>
        <w:tc>
          <w:tcPr>
            <w:tcW w:w="6349" w:type="dxa"/>
            <w:gridSpan w:val="2"/>
            <w:tcBorders>
              <w:bottom w:val="single" w:sz="4" w:space="0" w:color="auto"/>
            </w:tcBorders>
            <w:vAlign w:val="center"/>
          </w:tcPr>
          <w:p w:rsidR="00317ADD" w:rsidRPr="001F313C" w:rsidRDefault="00317ADD" w:rsidP="00C3221B">
            <w:pPr>
              <w:rPr>
                <w:sz w:val="22"/>
                <w:szCs w:val="22"/>
              </w:rPr>
            </w:pPr>
            <w:proofErr w:type="gramStart"/>
            <w:r w:rsidRPr="001F313C">
              <w:rPr>
                <w:sz w:val="22"/>
                <w:szCs w:val="22"/>
              </w:rPr>
              <w:t>Yüksek okul</w:t>
            </w:r>
            <w:proofErr w:type="gramEnd"/>
            <w:r w:rsidRPr="001F313C">
              <w:rPr>
                <w:sz w:val="22"/>
                <w:szCs w:val="22"/>
              </w:rPr>
              <w:t xml:space="preserve"> mezunu olmayan</w:t>
            </w:r>
          </w:p>
        </w:tc>
        <w:tc>
          <w:tcPr>
            <w:tcW w:w="1358"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18</w:t>
            </w:r>
          </w:p>
        </w:tc>
        <w:tc>
          <w:tcPr>
            <w:tcW w:w="1246"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6</w:t>
            </w:r>
          </w:p>
        </w:tc>
        <w:tc>
          <w:tcPr>
            <w:tcW w:w="2155" w:type="dxa"/>
            <w:tcBorders>
              <w:bottom w:val="single" w:sz="4" w:space="0" w:color="auto"/>
            </w:tcBorders>
            <w:vAlign w:val="center"/>
          </w:tcPr>
          <w:p w:rsidR="00317ADD" w:rsidRPr="001F313C" w:rsidRDefault="00317ADD" w:rsidP="00C3221B">
            <w:pPr>
              <w:jc w:val="center"/>
              <w:rPr>
                <w:sz w:val="22"/>
                <w:szCs w:val="22"/>
              </w:rPr>
            </w:pPr>
            <w:r w:rsidRPr="001F313C">
              <w:rPr>
                <w:sz w:val="22"/>
                <w:szCs w:val="22"/>
              </w:rPr>
              <w:t>11</w:t>
            </w:r>
          </w:p>
        </w:tc>
        <w:tc>
          <w:tcPr>
            <w:tcW w:w="1662" w:type="dxa"/>
            <w:vMerge/>
            <w:tcBorders>
              <w:bottom w:val="single" w:sz="4" w:space="0" w:color="auto"/>
            </w:tcBorders>
            <w:vAlign w:val="center"/>
          </w:tcPr>
          <w:p w:rsidR="00317ADD" w:rsidRPr="001F313C" w:rsidRDefault="00317ADD" w:rsidP="00C3221B">
            <w:pPr>
              <w:jc w:val="center"/>
              <w:rPr>
                <w:sz w:val="22"/>
                <w:szCs w:val="22"/>
              </w:rPr>
            </w:pPr>
          </w:p>
        </w:tc>
      </w:tr>
      <w:tr w:rsidR="00317ADD" w:rsidRPr="001F313C" w:rsidTr="00C3221B">
        <w:trPr>
          <w:cantSplit/>
          <w:trHeight w:val="347"/>
        </w:trPr>
        <w:tc>
          <w:tcPr>
            <w:tcW w:w="543" w:type="dxa"/>
            <w:vMerge w:val="restart"/>
            <w:tcBorders>
              <w:right w:val="single" w:sz="4" w:space="0" w:color="auto"/>
            </w:tcBorders>
            <w:vAlign w:val="center"/>
          </w:tcPr>
          <w:p w:rsidR="00317ADD" w:rsidRPr="001F313C" w:rsidRDefault="00317ADD" w:rsidP="00C3221B">
            <w:pPr>
              <w:jc w:val="center"/>
              <w:rPr>
                <w:bCs/>
                <w:sz w:val="22"/>
                <w:szCs w:val="22"/>
              </w:rPr>
            </w:pPr>
            <w:r w:rsidRPr="001F313C">
              <w:rPr>
                <w:bCs/>
                <w:sz w:val="22"/>
                <w:szCs w:val="22"/>
              </w:rPr>
              <w:t>3</w:t>
            </w:r>
          </w:p>
        </w:tc>
        <w:tc>
          <w:tcPr>
            <w:tcW w:w="989" w:type="dxa"/>
            <w:vMerge w:val="restart"/>
            <w:tcBorders>
              <w:left w:val="single" w:sz="4" w:space="0" w:color="auto"/>
            </w:tcBorders>
            <w:vAlign w:val="center"/>
          </w:tcPr>
          <w:p w:rsidR="00317ADD" w:rsidRPr="001F313C" w:rsidRDefault="00317ADD" w:rsidP="00C3221B">
            <w:pPr>
              <w:rPr>
                <w:bCs/>
                <w:sz w:val="22"/>
                <w:szCs w:val="22"/>
              </w:rPr>
            </w:pPr>
            <w:r w:rsidRPr="001F313C">
              <w:rPr>
                <w:sz w:val="22"/>
                <w:szCs w:val="22"/>
              </w:rPr>
              <w:t>Geçici Öğretici</w:t>
            </w:r>
          </w:p>
        </w:tc>
        <w:tc>
          <w:tcPr>
            <w:tcW w:w="6349" w:type="dxa"/>
            <w:gridSpan w:val="2"/>
            <w:vAlign w:val="center"/>
          </w:tcPr>
          <w:p w:rsidR="00317ADD" w:rsidRPr="001F313C" w:rsidRDefault="00317ADD" w:rsidP="00C3221B">
            <w:pPr>
              <w:rPr>
                <w:sz w:val="22"/>
                <w:szCs w:val="22"/>
              </w:rPr>
            </w:pPr>
            <w:r w:rsidRPr="001F313C">
              <w:rPr>
                <w:sz w:val="22"/>
                <w:szCs w:val="22"/>
              </w:rPr>
              <w:t>Resmi Görevi Bulunan</w:t>
            </w:r>
          </w:p>
        </w:tc>
        <w:tc>
          <w:tcPr>
            <w:tcW w:w="1358" w:type="dxa"/>
            <w:vAlign w:val="center"/>
          </w:tcPr>
          <w:p w:rsidR="00317ADD" w:rsidRPr="001F313C" w:rsidRDefault="00317ADD" w:rsidP="00C3221B">
            <w:pPr>
              <w:jc w:val="center"/>
              <w:rPr>
                <w:sz w:val="22"/>
                <w:szCs w:val="22"/>
              </w:rPr>
            </w:pPr>
            <w:r w:rsidRPr="001F313C">
              <w:rPr>
                <w:sz w:val="22"/>
                <w:szCs w:val="22"/>
              </w:rPr>
              <w:t>--</w:t>
            </w:r>
          </w:p>
        </w:tc>
        <w:tc>
          <w:tcPr>
            <w:tcW w:w="1246" w:type="dxa"/>
            <w:vAlign w:val="center"/>
          </w:tcPr>
          <w:p w:rsidR="00317ADD" w:rsidRPr="001F313C" w:rsidRDefault="00317ADD" w:rsidP="00C3221B">
            <w:pPr>
              <w:jc w:val="center"/>
              <w:rPr>
                <w:sz w:val="22"/>
                <w:szCs w:val="22"/>
              </w:rPr>
            </w:pPr>
            <w:r w:rsidRPr="001F313C">
              <w:rPr>
                <w:sz w:val="22"/>
                <w:szCs w:val="22"/>
              </w:rPr>
              <w:t>--</w:t>
            </w:r>
          </w:p>
        </w:tc>
        <w:tc>
          <w:tcPr>
            <w:tcW w:w="2155" w:type="dxa"/>
            <w:vAlign w:val="center"/>
          </w:tcPr>
          <w:p w:rsidR="00317ADD" w:rsidRPr="001F313C" w:rsidRDefault="00317ADD" w:rsidP="00C3221B">
            <w:pPr>
              <w:jc w:val="center"/>
              <w:rPr>
                <w:sz w:val="22"/>
                <w:szCs w:val="22"/>
              </w:rPr>
            </w:pPr>
            <w:r w:rsidRPr="001F313C">
              <w:rPr>
                <w:sz w:val="22"/>
                <w:szCs w:val="22"/>
              </w:rPr>
              <w:t>8</w:t>
            </w:r>
          </w:p>
        </w:tc>
        <w:tc>
          <w:tcPr>
            <w:tcW w:w="1662" w:type="dxa"/>
            <w:vAlign w:val="center"/>
          </w:tcPr>
          <w:p w:rsidR="00317ADD" w:rsidRPr="001F313C" w:rsidRDefault="00317ADD" w:rsidP="00C3221B">
            <w:pPr>
              <w:jc w:val="center"/>
              <w:rPr>
                <w:sz w:val="22"/>
                <w:szCs w:val="22"/>
              </w:rPr>
            </w:pPr>
          </w:p>
        </w:tc>
      </w:tr>
      <w:tr w:rsidR="00317ADD" w:rsidRPr="001F313C" w:rsidTr="000E6808">
        <w:trPr>
          <w:cantSplit/>
          <w:trHeight w:val="533"/>
        </w:trPr>
        <w:tc>
          <w:tcPr>
            <w:tcW w:w="543" w:type="dxa"/>
            <w:vMerge/>
            <w:tcBorders>
              <w:right w:val="single" w:sz="4" w:space="0" w:color="auto"/>
            </w:tcBorders>
            <w:vAlign w:val="center"/>
          </w:tcPr>
          <w:p w:rsidR="00317ADD" w:rsidRPr="001F313C" w:rsidRDefault="00317ADD" w:rsidP="00C3221B">
            <w:pPr>
              <w:jc w:val="center"/>
              <w:rPr>
                <w:bCs/>
                <w:sz w:val="22"/>
                <w:szCs w:val="22"/>
              </w:rPr>
            </w:pPr>
          </w:p>
        </w:tc>
        <w:tc>
          <w:tcPr>
            <w:tcW w:w="989" w:type="dxa"/>
            <w:vMerge/>
            <w:tcBorders>
              <w:left w:val="single" w:sz="4" w:space="0" w:color="auto"/>
            </w:tcBorders>
            <w:vAlign w:val="center"/>
          </w:tcPr>
          <w:p w:rsidR="00317ADD" w:rsidRPr="001F313C" w:rsidRDefault="00317ADD" w:rsidP="00C3221B">
            <w:pPr>
              <w:rPr>
                <w:sz w:val="22"/>
                <w:szCs w:val="22"/>
              </w:rPr>
            </w:pPr>
          </w:p>
        </w:tc>
        <w:tc>
          <w:tcPr>
            <w:tcW w:w="6349" w:type="dxa"/>
            <w:gridSpan w:val="2"/>
            <w:vAlign w:val="center"/>
          </w:tcPr>
          <w:p w:rsidR="00317ADD" w:rsidRPr="001F313C" w:rsidRDefault="00317ADD" w:rsidP="00C3221B">
            <w:pPr>
              <w:rPr>
                <w:sz w:val="22"/>
                <w:szCs w:val="22"/>
              </w:rPr>
            </w:pPr>
            <w:r w:rsidRPr="001F313C">
              <w:rPr>
                <w:sz w:val="22"/>
                <w:szCs w:val="22"/>
              </w:rPr>
              <w:t>Üzerinde Resmi Görevi Bulunmayan</w:t>
            </w:r>
          </w:p>
        </w:tc>
        <w:tc>
          <w:tcPr>
            <w:tcW w:w="1358" w:type="dxa"/>
            <w:vAlign w:val="center"/>
          </w:tcPr>
          <w:p w:rsidR="00317ADD" w:rsidRPr="001F313C" w:rsidRDefault="00317ADD" w:rsidP="00C3221B">
            <w:pPr>
              <w:jc w:val="center"/>
              <w:rPr>
                <w:sz w:val="22"/>
                <w:szCs w:val="22"/>
              </w:rPr>
            </w:pPr>
            <w:r w:rsidRPr="001F313C">
              <w:rPr>
                <w:sz w:val="22"/>
                <w:szCs w:val="22"/>
              </w:rPr>
              <w:t>--</w:t>
            </w:r>
          </w:p>
        </w:tc>
        <w:tc>
          <w:tcPr>
            <w:tcW w:w="1246" w:type="dxa"/>
            <w:vAlign w:val="center"/>
          </w:tcPr>
          <w:p w:rsidR="00317ADD" w:rsidRPr="001F313C" w:rsidRDefault="00317ADD" w:rsidP="00C3221B">
            <w:pPr>
              <w:jc w:val="center"/>
              <w:rPr>
                <w:sz w:val="22"/>
                <w:szCs w:val="22"/>
              </w:rPr>
            </w:pPr>
            <w:r w:rsidRPr="001F313C">
              <w:rPr>
                <w:sz w:val="22"/>
                <w:szCs w:val="22"/>
              </w:rPr>
              <w:t>--</w:t>
            </w:r>
          </w:p>
        </w:tc>
        <w:tc>
          <w:tcPr>
            <w:tcW w:w="2155" w:type="dxa"/>
            <w:vAlign w:val="center"/>
          </w:tcPr>
          <w:p w:rsidR="00317ADD" w:rsidRPr="001F313C" w:rsidRDefault="00317ADD" w:rsidP="00C3221B">
            <w:pPr>
              <w:jc w:val="center"/>
              <w:rPr>
                <w:sz w:val="22"/>
                <w:szCs w:val="22"/>
              </w:rPr>
            </w:pPr>
            <w:r w:rsidRPr="001F313C">
              <w:rPr>
                <w:sz w:val="22"/>
                <w:szCs w:val="22"/>
              </w:rPr>
              <w:t>25 (Gündüzlü kurslar)</w:t>
            </w:r>
          </w:p>
          <w:p w:rsidR="00317ADD" w:rsidRPr="001F313C" w:rsidRDefault="00317ADD" w:rsidP="00C3221B">
            <w:pPr>
              <w:jc w:val="center"/>
              <w:rPr>
                <w:sz w:val="22"/>
                <w:szCs w:val="22"/>
              </w:rPr>
            </w:pPr>
            <w:r w:rsidRPr="001F313C">
              <w:rPr>
                <w:sz w:val="22"/>
                <w:szCs w:val="22"/>
              </w:rPr>
              <w:t>30 (Yatılı kurslar)</w:t>
            </w:r>
          </w:p>
        </w:tc>
        <w:tc>
          <w:tcPr>
            <w:tcW w:w="1662" w:type="dxa"/>
            <w:vAlign w:val="center"/>
          </w:tcPr>
          <w:p w:rsidR="00317ADD" w:rsidRPr="001F313C" w:rsidRDefault="00317ADD" w:rsidP="00C3221B">
            <w:pPr>
              <w:jc w:val="center"/>
              <w:rPr>
                <w:sz w:val="22"/>
                <w:szCs w:val="22"/>
              </w:rPr>
            </w:pPr>
          </w:p>
        </w:tc>
      </w:tr>
      <w:tr w:rsidR="00317ADD" w:rsidRPr="001F313C" w:rsidTr="000E6808">
        <w:trPr>
          <w:cantSplit/>
          <w:trHeight w:val="399"/>
        </w:trPr>
        <w:tc>
          <w:tcPr>
            <w:tcW w:w="543" w:type="dxa"/>
            <w:tcBorders>
              <w:right w:val="single" w:sz="4" w:space="0" w:color="auto"/>
            </w:tcBorders>
            <w:vAlign w:val="center"/>
          </w:tcPr>
          <w:p w:rsidR="00317ADD" w:rsidRPr="001F313C" w:rsidRDefault="00317ADD" w:rsidP="00C3221B">
            <w:pPr>
              <w:jc w:val="center"/>
              <w:rPr>
                <w:sz w:val="22"/>
                <w:szCs w:val="22"/>
              </w:rPr>
            </w:pPr>
            <w:r w:rsidRPr="001F313C">
              <w:rPr>
                <w:sz w:val="22"/>
                <w:szCs w:val="22"/>
              </w:rPr>
              <w:t>4</w:t>
            </w:r>
          </w:p>
        </w:tc>
        <w:tc>
          <w:tcPr>
            <w:tcW w:w="7338" w:type="dxa"/>
            <w:gridSpan w:val="3"/>
            <w:tcBorders>
              <w:left w:val="single" w:sz="4" w:space="0" w:color="auto"/>
            </w:tcBorders>
            <w:vAlign w:val="center"/>
          </w:tcPr>
          <w:p w:rsidR="00317ADD" w:rsidRPr="001F313C" w:rsidRDefault="00317ADD" w:rsidP="00C3221B">
            <w:pPr>
              <w:rPr>
                <w:sz w:val="22"/>
                <w:szCs w:val="22"/>
              </w:rPr>
            </w:pPr>
            <w:r w:rsidRPr="001F313C">
              <w:rPr>
                <w:sz w:val="22"/>
                <w:szCs w:val="22"/>
              </w:rPr>
              <w:t>YAZ KUR’AN KURSLARI</w:t>
            </w:r>
          </w:p>
        </w:tc>
        <w:tc>
          <w:tcPr>
            <w:tcW w:w="1358" w:type="dxa"/>
            <w:vAlign w:val="center"/>
          </w:tcPr>
          <w:p w:rsidR="00317ADD" w:rsidRPr="001F313C" w:rsidRDefault="00317ADD" w:rsidP="00C3221B">
            <w:pPr>
              <w:jc w:val="center"/>
              <w:rPr>
                <w:sz w:val="22"/>
                <w:szCs w:val="22"/>
              </w:rPr>
            </w:pPr>
            <w:r w:rsidRPr="001F313C">
              <w:rPr>
                <w:sz w:val="22"/>
                <w:szCs w:val="22"/>
              </w:rPr>
              <w:t>--</w:t>
            </w:r>
          </w:p>
        </w:tc>
        <w:tc>
          <w:tcPr>
            <w:tcW w:w="1246" w:type="dxa"/>
            <w:vAlign w:val="center"/>
          </w:tcPr>
          <w:p w:rsidR="00317ADD" w:rsidRPr="001F313C" w:rsidRDefault="00317ADD" w:rsidP="00C3221B">
            <w:pPr>
              <w:jc w:val="center"/>
              <w:rPr>
                <w:sz w:val="22"/>
                <w:szCs w:val="22"/>
              </w:rPr>
            </w:pPr>
            <w:r w:rsidRPr="001F313C">
              <w:rPr>
                <w:sz w:val="22"/>
                <w:szCs w:val="22"/>
              </w:rPr>
              <w:t>--</w:t>
            </w:r>
          </w:p>
        </w:tc>
        <w:tc>
          <w:tcPr>
            <w:tcW w:w="2155" w:type="dxa"/>
            <w:vAlign w:val="center"/>
          </w:tcPr>
          <w:p w:rsidR="00317ADD" w:rsidRPr="001F313C" w:rsidRDefault="00317ADD" w:rsidP="00C3221B">
            <w:pPr>
              <w:jc w:val="center"/>
              <w:rPr>
                <w:sz w:val="22"/>
                <w:szCs w:val="22"/>
              </w:rPr>
            </w:pPr>
            <w:r w:rsidRPr="001F313C">
              <w:rPr>
                <w:sz w:val="22"/>
                <w:szCs w:val="22"/>
              </w:rPr>
              <w:t>15</w:t>
            </w:r>
          </w:p>
        </w:tc>
        <w:tc>
          <w:tcPr>
            <w:tcW w:w="1662" w:type="dxa"/>
            <w:vAlign w:val="center"/>
          </w:tcPr>
          <w:p w:rsidR="00317ADD" w:rsidRPr="001F313C" w:rsidRDefault="00317ADD" w:rsidP="00C3221B">
            <w:pPr>
              <w:jc w:val="center"/>
              <w:rPr>
                <w:bCs/>
                <w:sz w:val="22"/>
                <w:szCs w:val="22"/>
              </w:rPr>
            </w:pPr>
          </w:p>
        </w:tc>
      </w:tr>
      <w:tr w:rsidR="00317ADD" w:rsidRPr="001F313C" w:rsidTr="00C3221B">
        <w:trPr>
          <w:cantSplit/>
          <w:trHeight w:val="571"/>
        </w:trPr>
        <w:tc>
          <w:tcPr>
            <w:tcW w:w="543" w:type="dxa"/>
            <w:tcBorders>
              <w:right w:val="single" w:sz="4" w:space="0" w:color="auto"/>
            </w:tcBorders>
            <w:vAlign w:val="center"/>
          </w:tcPr>
          <w:p w:rsidR="00317ADD" w:rsidRPr="001F313C" w:rsidRDefault="00317ADD" w:rsidP="00C3221B">
            <w:pPr>
              <w:jc w:val="center"/>
              <w:rPr>
                <w:sz w:val="22"/>
                <w:szCs w:val="22"/>
              </w:rPr>
            </w:pPr>
            <w:r w:rsidRPr="001F313C">
              <w:rPr>
                <w:sz w:val="22"/>
                <w:szCs w:val="22"/>
              </w:rPr>
              <w:t>5</w:t>
            </w:r>
          </w:p>
        </w:tc>
        <w:tc>
          <w:tcPr>
            <w:tcW w:w="7338" w:type="dxa"/>
            <w:gridSpan w:val="3"/>
            <w:tcBorders>
              <w:left w:val="single" w:sz="4" w:space="0" w:color="auto"/>
            </w:tcBorders>
            <w:vAlign w:val="center"/>
          </w:tcPr>
          <w:p w:rsidR="00317ADD" w:rsidRPr="001F313C" w:rsidRDefault="00317ADD" w:rsidP="00C3221B">
            <w:pPr>
              <w:rPr>
                <w:sz w:val="22"/>
                <w:szCs w:val="22"/>
              </w:rPr>
            </w:pPr>
            <w:r w:rsidRPr="001F313C">
              <w:rPr>
                <w:sz w:val="22"/>
                <w:szCs w:val="22"/>
              </w:rPr>
              <w:t>CAMİLERDE AÇILAN KUR’AN ÖĞRETİMİ KURSU</w:t>
            </w:r>
          </w:p>
        </w:tc>
        <w:tc>
          <w:tcPr>
            <w:tcW w:w="1358" w:type="dxa"/>
            <w:vAlign w:val="center"/>
          </w:tcPr>
          <w:p w:rsidR="00317ADD" w:rsidRPr="001F313C" w:rsidRDefault="00317ADD" w:rsidP="00C3221B">
            <w:pPr>
              <w:jc w:val="center"/>
              <w:rPr>
                <w:sz w:val="22"/>
                <w:szCs w:val="22"/>
              </w:rPr>
            </w:pPr>
            <w:r w:rsidRPr="001F313C">
              <w:rPr>
                <w:sz w:val="22"/>
                <w:szCs w:val="22"/>
              </w:rPr>
              <w:t>--</w:t>
            </w:r>
          </w:p>
        </w:tc>
        <w:tc>
          <w:tcPr>
            <w:tcW w:w="1246" w:type="dxa"/>
            <w:vAlign w:val="center"/>
          </w:tcPr>
          <w:p w:rsidR="00317ADD" w:rsidRPr="001F313C" w:rsidRDefault="00317ADD" w:rsidP="00C3221B">
            <w:pPr>
              <w:jc w:val="center"/>
              <w:rPr>
                <w:sz w:val="22"/>
                <w:szCs w:val="22"/>
              </w:rPr>
            </w:pPr>
            <w:r w:rsidRPr="001F313C">
              <w:rPr>
                <w:sz w:val="22"/>
                <w:szCs w:val="22"/>
              </w:rPr>
              <w:t>--</w:t>
            </w:r>
          </w:p>
        </w:tc>
        <w:tc>
          <w:tcPr>
            <w:tcW w:w="2155" w:type="dxa"/>
            <w:vAlign w:val="center"/>
          </w:tcPr>
          <w:p w:rsidR="00317ADD" w:rsidRPr="001F313C" w:rsidRDefault="00317ADD" w:rsidP="00C3221B">
            <w:pPr>
              <w:jc w:val="center"/>
              <w:rPr>
                <w:sz w:val="22"/>
                <w:szCs w:val="22"/>
              </w:rPr>
            </w:pPr>
            <w:r w:rsidRPr="001F313C">
              <w:rPr>
                <w:sz w:val="22"/>
                <w:szCs w:val="22"/>
              </w:rPr>
              <w:t>6</w:t>
            </w:r>
          </w:p>
          <w:p w:rsidR="00317ADD" w:rsidRPr="001F313C" w:rsidRDefault="00317ADD" w:rsidP="00C3221B">
            <w:pPr>
              <w:jc w:val="center"/>
              <w:rPr>
                <w:sz w:val="22"/>
                <w:szCs w:val="22"/>
              </w:rPr>
            </w:pPr>
            <w:r w:rsidRPr="001F313C">
              <w:rPr>
                <w:sz w:val="22"/>
                <w:szCs w:val="22"/>
              </w:rPr>
              <w:t>(Yılda 100 saati geçemez)</w:t>
            </w:r>
          </w:p>
        </w:tc>
        <w:tc>
          <w:tcPr>
            <w:tcW w:w="1662" w:type="dxa"/>
            <w:vAlign w:val="center"/>
          </w:tcPr>
          <w:p w:rsidR="00317ADD" w:rsidRPr="001F313C" w:rsidRDefault="00317ADD" w:rsidP="00C3221B">
            <w:pPr>
              <w:jc w:val="center"/>
              <w:rPr>
                <w:bCs/>
                <w:sz w:val="22"/>
                <w:szCs w:val="22"/>
              </w:rPr>
            </w:pPr>
          </w:p>
        </w:tc>
      </w:tr>
    </w:tbl>
    <w:p w:rsidR="00317ADD" w:rsidRPr="001F313C" w:rsidRDefault="00317ADD" w:rsidP="000E6808">
      <w:pPr>
        <w:spacing w:line="240" w:lineRule="exact"/>
        <w:ind w:right="1133"/>
        <w:rPr>
          <w:bCs/>
          <w:sz w:val="22"/>
          <w:szCs w:val="22"/>
          <w:u w:val="single"/>
        </w:rPr>
      </w:pPr>
    </w:p>
    <w:p w:rsidR="00317ADD" w:rsidRPr="000E6808" w:rsidRDefault="00317ADD" w:rsidP="000E6808">
      <w:pPr>
        <w:spacing w:line="240" w:lineRule="exact"/>
        <w:ind w:left="993" w:right="1133"/>
        <w:rPr>
          <w:u w:val="single"/>
        </w:rPr>
      </w:pPr>
      <w:r w:rsidRPr="001F313C">
        <w:rPr>
          <w:bCs/>
          <w:sz w:val="22"/>
          <w:szCs w:val="22"/>
          <w:u w:val="single"/>
        </w:rPr>
        <w:t xml:space="preserve">(*) </w:t>
      </w:r>
      <w:r w:rsidRPr="001F313C">
        <w:rPr>
          <w:b/>
          <w:bCs/>
          <w:u w:val="single"/>
        </w:rPr>
        <w:t>AÇIKLAMA</w:t>
      </w:r>
    </w:p>
    <w:p w:rsidR="00317ADD" w:rsidRPr="001F313C" w:rsidRDefault="00317ADD" w:rsidP="000E6808">
      <w:pPr>
        <w:ind w:left="993" w:right="1133" w:firstLine="525"/>
        <w:jc w:val="both"/>
        <w:rPr>
          <w:lang w:val="sv-SE"/>
        </w:rPr>
      </w:pPr>
      <w:r w:rsidRPr="001F313C">
        <w:rPr>
          <w:lang w:val="sv-SE"/>
        </w:rPr>
        <w:t xml:space="preserve">A. </w:t>
      </w:r>
      <w:r w:rsidRPr="001F313C">
        <w:t>Gündüzlü en az 101 veya yatılı en az 51 öğrencisi olan kurs ve yurt yöneticiliğini beraber yürüten y</w:t>
      </w:r>
      <w:r w:rsidRPr="001F313C">
        <w:rPr>
          <w:lang w:val="sv-SE"/>
        </w:rPr>
        <w:t>önetici, müstakil bir sınıfta ders vermemesi halinde, aylık karşılığı ders görevi olarak haftada 6 saat dersi eşit sayıda olmak üzere kursta bulunan diğer sınıflardan alabilir. Ancak zorunlu durumlarda isteğe</w:t>
      </w:r>
      <w:r w:rsidR="000E6808">
        <w:rPr>
          <w:lang w:val="sv-SE"/>
        </w:rPr>
        <w:t xml:space="preserve"> bağlı ek ders görevi alabilir.</w:t>
      </w:r>
    </w:p>
    <w:p w:rsidR="00317ADD" w:rsidRPr="001F313C" w:rsidRDefault="00317ADD" w:rsidP="000E6808">
      <w:pPr>
        <w:ind w:left="993" w:right="1133" w:firstLine="525"/>
        <w:jc w:val="both"/>
        <w:rPr>
          <w:lang w:val="sv-SE"/>
        </w:rPr>
      </w:pPr>
      <w:r w:rsidRPr="001F313C">
        <w:rPr>
          <w:lang w:val="sv-SE"/>
        </w:rPr>
        <w:t>B. 1. Yüzünden okuma sınıfında görevlendirilen yönetici, kendi sınıfında programa ait haftalık ders saatini tamamladıklan sonra isteğe bağlı ek ders saatini geçmemek üzere; aynı kurstaki diğer sınıflarda veya h</w:t>
      </w:r>
      <w:r w:rsidRPr="001F313C">
        <w:t xml:space="preserve">afta sonunda hafızları dinlemek üzere </w:t>
      </w:r>
      <w:r w:rsidRPr="001F313C">
        <w:rPr>
          <w:lang w:val="sv-SE"/>
        </w:rPr>
        <w:t xml:space="preserve">hafızlık </w:t>
      </w:r>
      <w:r w:rsidRPr="001F313C">
        <w:t>çalışması yapılan sınıflarda ek ders görevi alabilir.</w:t>
      </w:r>
    </w:p>
    <w:p w:rsidR="00317ADD" w:rsidRPr="000E6808" w:rsidRDefault="00317ADD" w:rsidP="000E6808">
      <w:pPr>
        <w:ind w:left="993" w:right="1133" w:firstLine="525"/>
        <w:jc w:val="both"/>
        <w:rPr>
          <w:lang w:val="sv-SE"/>
        </w:rPr>
      </w:pPr>
      <w:r w:rsidRPr="001F313C">
        <w:rPr>
          <w:lang w:val="sv-SE"/>
        </w:rPr>
        <w:t>2. Hafızlık çalışması yapılan sınıflarda görevlendirilen yönetici ve Kur’an kursu öğreticileri, kendi sınıfında programa ait haftalık ders saatini tamamladıklan sonra isteğe bağlı ek ders saatini geçmemek üzere ders okuttuğu sınıfta hafızlık yapan en az 5 öğrenci olması kaydıyla; cumartesi günü hafızları dinlemenin karşılığı olarak veya aynı kurstaki bir b</w:t>
      </w:r>
      <w:r w:rsidR="000E6808">
        <w:rPr>
          <w:lang w:val="sv-SE"/>
        </w:rPr>
        <w:t xml:space="preserve">aşka sınıfta ek ders alabilir. </w:t>
      </w:r>
    </w:p>
    <w:p w:rsidR="00317ADD" w:rsidRPr="001F313C" w:rsidRDefault="00317ADD" w:rsidP="00317ADD">
      <w:pPr>
        <w:ind w:left="993" w:right="1133" w:firstLine="525"/>
        <w:jc w:val="both"/>
      </w:pPr>
      <w:r w:rsidRPr="001F313C">
        <w:t>3. Hafta sonu aynı sınıfta hafızları dinlemenin karşılığı olarak yönetici, öğretici, vekil ve geçici öğreticilere fiilen verilecek ek ders görevi günlük 5 saati geçemez.</w:t>
      </w:r>
    </w:p>
    <w:p w:rsidR="00317ADD" w:rsidRPr="001F313C" w:rsidRDefault="00317ADD" w:rsidP="00317ADD">
      <w:pPr>
        <w:ind w:right="1133"/>
        <w:rPr>
          <w:sz w:val="16"/>
          <w:szCs w:val="16"/>
        </w:rPr>
        <w:sectPr w:rsidR="00317ADD" w:rsidRPr="001F313C" w:rsidSect="00A40CC6">
          <w:pgSz w:w="16838" w:h="11906" w:orient="landscape"/>
          <w:pgMar w:top="284" w:right="253" w:bottom="142" w:left="567" w:header="709" w:footer="709" w:gutter="0"/>
          <w:cols w:space="708"/>
          <w:docGrid w:linePitch="360"/>
        </w:sectPr>
      </w:pPr>
    </w:p>
    <w:p w:rsidR="00EF7F35" w:rsidRDefault="00EF7F35"/>
    <w:sectPr w:rsidR="00EF7F35" w:rsidSect="00317A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1lZmhyD/ovpP0YhZHYOaAMMxZy8=" w:salt="a4Bc5x/nw2XJJL7q48yo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81"/>
    <w:rsid w:val="000E6808"/>
    <w:rsid w:val="00317ADD"/>
    <w:rsid w:val="00840C81"/>
    <w:rsid w:val="00A8510B"/>
    <w:rsid w:val="00EF7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1888</Characters>
  <Application>Microsoft Office Word</Application>
  <DocSecurity>8</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2017-03-08T08:51:00Z</dcterms:created>
  <dcterms:modified xsi:type="dcterms:W3CDTF">2017-03-08T10:27:00Z</dcterms:modified>
</cp:coreProperties>
</file>